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A3" w:rsidRDefault="00023EF1" w:rsidP="00023EF1">
      <w:pPr>
        <w:pStyle w:val="Heading3"/>
      </w:pPr>
      <w:r>
        <w:t>Contents of de Bellis Lute Book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r>
        <w:t>Untitled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  <w:r>
        <w:t xml:space="preserve"> </w:t>
      </w:r>
      <w:proofErr w:type="spellStart"/>
      <w:r>
        <w:t>deta</w:t>
      </w:r>
      <w:proofErr w:type="spellEnd"/>
      <w:r>
        <w:t xml:space="preserve"> la vitale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r>
        <w:t xml:space="preserve">Aria de grand </w:t>
      </w:r>
      <w:proofErr w:type="spellStart"/>
      <w:r>
        <w:t>ducha</w:t>
      </w:r>
      <w:proofErr w:type="spellEnd"/>
      <w:r>
        <w:t xml:space="preserve"> di Toscana in </w:t>
      </w:r>
      <w:proofErr w:type="spellStart"/>
      <w:r>
        <w:t>dialogo</w:t>
      </w:r>
      <w:proofErr w:type="spellEnd"/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Galiarda</w:t>
      </w:r>
      <w:proofErr w:type="spellEnd"/>
      <w:r>
        <w:t xml:space="preserve"> del Sig Conte Fabio Visconti</w:t>
      </w:r>
      <w:bookmarkStart w:id="0" w:name="_GoBack"/>
      <w:bookmarkEnd w:id="0"/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Romanescha</w:t>
      </w:r>
      <w:proofErr w:type="spellEnd"/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  <w:r>
        <w:t xml:space="preserve"> in semitone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r>
        <w:t>Untitled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Baletto</w:t>
      </w:r>
      <w:proofErr w:type="spellEnd"/>
      <w:r>
        <w:t xml:space="preserve"> in soprano di </w:t>
      </w:r>
      <w:proofErr w:type="spellStart"/>
      <w:r>
        <w:t>gcc</w:t>
      </w:r>
      <w:proofErr w:type="spellEnd"/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  <w:r>
        <w:t xml:space="preserve"> in basso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Galiarda</w:t>
      </w:r>
      <w:proofErr w:type="spellEnd"/>
      <w:r>
        <w:t xml:space="preserve"> </w:t>
      </w:r>
      <w:proofErr w:type="spellStart"/>
      <w:r>
        <w:t>detta</w:t>
      </w:r>
      <w:proofErr w:type="spellEnd"/>
      <w:r>
        <w:t xml:space="preserve"> la </w:t>
      </w:r>
      <w:proofErr w:type="spellStart"/>
      <w:r>
        <w:t>mezza</w:t>
      </w:r>
      <w:proofErr w:type="spellEnd"/>
      <w:r>
        <w:t xml:space="preserve"> pace</w:t>
      </w:r>
      <w:r w:rsidR="00501A20">
        <w:t xml:space="preserve"> (</w:t>
      </w:r>
      <w:proofErr w:type="spellStart"/>
      <w:r w:rsidR="00501A20">
        <w:t>Donino</w:t>
      </w:r>
      <w:proofErr w:type="spellEnd"/>
      <w:r w:rsidR="00501A20">
        <w:t xml:space="preserve"> </w:t>
      </w:r>
      <w:proofErr w:type="spellStart"/>
      <w:r w:rsidR="00501A20">
        <w:t>Garsi</w:t>
      </w:r>
      <w:proofErr w:type="spellEnd"/>
      <w:r w:rsidR="00501A20">
        <w:t>)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r>
        <w:t>Untitled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Pavanilia</w:t>
      </w:r>
      <w:proofErr w:type="spellEnd"/>
      <w:r>
        <w:t xml:space="preserve"> in soprano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Matacino</w:t>
      </w:r>
      <w:proofErr w:type="spellEnd"/>
      <w:r>
        <w:t xml:space="preserve"> in </w:t>
      </w:r>
      <w:proofErr w:type="spellStart"/>
      <w:r>
        <w:t>tenore</w:t>
      </w:r>
      <w:proofErr w:type="spellEnd"/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  <w:r>
        <w:t xml:space="preserve"> in soprano</w:t>
      </w:r>
    </w:p>
    <w:p w:rsidR="00023EF1" w:rsidRDefault="00023EF1" w:rsidP="00023EF1">
      <w:pPr>
        <w:pStyle w:val="ListParagraph"/>
        <w:numPr>
          <w:ilvl w:val="0"/>
          <w:numId w:val="1"/>
        </w:numPr>
      </w:pPr>
      <w:proofErr w:type="spellStart"/>
      <w:r>
        <w:t>Galiarga</w:t>
      </w:r>
      <w:proofErr w:type="spellEnd"/>
      <w:r>
        <w:t xml:space="preserve"> del re da </w:t>
      </w:r>
      <w:proofErr w:type="spellStart"/>
      <w:r>
        <w:t>franzza</w:t>
      </w:r>
      <w:proofErr w:type="spellEnd"/>
    </w:p>
    <w:p w:rsidR="00023EF1" w:rsidRDefault="00BA1E44" w:rsidP="00023EF1">
      <w:pPr>
        <w:pStyle w:val="ListParagraph"/>
        <w:numPr>
          <w:ilvl w:val="0"/>
          <w:numId w:val="1"/>
        </w:numPr>
      </w:pPr>
      <w:proofErr w:type="spellStart"/>
      <w:r>
        <w:t>Passo</w:t>
      </w:r>
      <w:proofErr w:type="spellEnd"/>
      <w:r>
        <w:t xml:space="preserve"> e mezzo in </w:t>
      </w:r>
      <w:proofErr w:type="spellStart"/>
      <w:r>
        <w:t>tenore</w:t>
      </w:r>
      <w:proofErr w:type="spellEnd"/>
      <w:r>
        <w:t xml:space="preserve"> per </w:t>
      </w:r>
      <w:proofErr w:type="spellStart"/>
      <w:r>
        <w:t>bemolle</w:t>
      </w:r>
      <w:proofErr w:type="spellEnd"/>
    </w:p>
    <w:p w:rsidR="00BA1E44" w:rsidRDefault="00BA1E44" w:rsidP="00023EF1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  <w:r>
        <w:t xml:space="preserve"> in basso</w:t>
      </w:r>
      <w:r w:rsidR="00501A20">
        <w:t xml:space="preserve"> (Santino </w:t>
      </w:r>
      <w:proofErr w:type="spellStart"/>
      <w:r w:rsidR="00501A20">
        <w:t>Garsi</w:t>
      </w:r>
      <w:proofErr w:type="spellEnd"/>
      <w:r w:rsidR="00501A20">
        <w:t>)</w:t>
      </w:r>
    </w:p>
    <w:p w:rsidR="00BA1E44" w:rsidRDefault="00BA1E44" w:rsidP="00023EF1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  <w:r>
        <w:t xml:space="preserve"> in semitone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r>
        <w:t>Untitled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Passo</w:t>
      </w:r>
      <w:proofErr w:type="spellEnd"/>
      <w:r>
        <w:t xml:space="preserve"> e mezzo in soprano + Parte </w:t>
      </w:r>
      <w:proofErr w:type="spellStart"/>
      <w:r>
        <w:t>seconda</w:t>
      </w:r>
      <w:proofErr w:type="spellEnd"/>
      <w:r>
        <w:t xml:space="preserve"> in </w:t>
      </w:r>
      <w:proofErr w:type="spellStart"/>
      <w:r>
        <w:t>tripolla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Piva</w:t>
      </w:r>
      <w:proofErr w:type="spellEnd"/>
      <w:r>
        <w:t xml:space="preserve"> in soprano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Gagliarda</w:t>
      </w:r>
      <w:proofErr w:type="spellEnd"/>
      <w:r>
        <w:t xml:space="preserve"> in </w:t>
      </w:r>
      <w:proofErr w:type="spellStart"/>
      <w:r>
        <w:t>tenore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Repeggiata</w:t>
      </w:r>
      <w:proofErr w:type="spellEnd"/>
      <w:r>
        <w:t xml:space="preserve"> in soprano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  <w:r>
        <w:t xml:space="preserve"> in soprano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r>
        <w:t>Untitled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r>
        <w:t>Untitled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r>
        <w:t>Untitled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Galiarda</w:t>
      </w:r>
      <w:proofErr w:type="spellEnd"/>
      <w:r>
        <w:t xml:space="preserve"> dele cinque </w:t>
      </w:r>
      <w:proofErr w:type="spellStart"/>
      <w:r>
        <w:t>mentitte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Alemana</w:t>
      </w:r>
      <w:proofErr w:type="spellEnd"/>
      <w:r>
        <w:t xml:space="preserve"> in soprano </w:t>
      </w:r>
      <w:proofErr w:type="spellStart"/>
      <w:r>
        <w:t>baletto</w:t>
      </w:r>
      <w:proofErr w:type="spellEnd"/>
      <w:r w:rsidR="004B4CBC">
        <w:t xml:space="preserve"> (</w:t>
      </w:r>
      <w:proofErr w:type="spellStart"/>
      <w:r w:rsidR="004B4CBC">
        <w:t>Une</w:t>
      </w:r>
      <w:proofErr w:type="spellEnd"/>
      <w:r w:rsidR="004B4CBC">
        <w:t xml:space="preserve"> </w:t>
      </w:r>
      <w:proofErr w:type="spellStart"/>
      <w:r w:rsidR="004B4CBC">
        <w:t>jeune</w:t>
      </w:r>
      <w:proofErr w:type="spellEnd"/>
      <w:r w:rsidR="004B4CBC">
        <w:t xml:space="preserve"> </w:t>
      </w:r>
      <w:proofErr w:type="spellStart"/>
      <w:r w:rsidR="004B4CBC">
        <w:t>fillette</w:t>
      </w:r>
      <w:proofErr w:type="spellEnd"/>
      <w:r w:rsidR="004B4CBC">
        <w:t>)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Baletto</w:t>
      </w:r>
      <w:proofErr w:type="spellEnd"/>
      <w:r>
        <w:t xml:space="preserve"> </w:t>
      </w:r>
      <w:proofErr w:type="spellStart"/>
      <w:r>
        <w:t>Francese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Baletto</w:t>
      </w:r>
      <w:proofErr w:type="spellEnd"/>
      <w:r>
        <w:t xml:space="preserve"> </w:t>
      </w:r>
      <w:proofErr w:type="spellStart"/>
      <w:r>
        <w:t>Francese</w:t>
      </w:r>
      <w:proofErr w:type="spellEnd"/>
      <w:r>
        <w:t xml:space="preserve"> 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Baletto</w:t>
      </w:r>
      <w:proofErr w:type="spellEnd"/>
      <w:r>
        <w:t xml:space="preserve"> </w:t>
      </w:r>
      <w:proofErr w:type="spellStart"/>
      <w:r>
        <w:t>Francese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Sarabanda</w:t>
      </w:r>
      <w:proofErr w:type="spellEnd"/>
      <w:r>
        <w:t xml:space="preserve"> </w:t>
      </w:r>
      <w:proofErr w:type="spellStart"/>
      <w:r>
        <w:t>Francesa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Sarabanda</w:t>
      </w:r>
      <w:proofErr w:type="spellEnd"/>
      <w:r>
        <w:t xml:space="preserve"> </w:t>
      </w:r>
      <w:proofErr w:type="spellStart"/>
      <w:r>
        <w:t>Francesa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Spagnoletto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Ballo</w:t>
      </w:r>
      <w:proofErr w:type="spellEnd"/>
      <w:r>
        <w:t xml:space="preserve"> </w:t>
      </w:r>
      <w:proofErr w:type="spellStart"/>
      <w:r>
        <w:t>gagliarda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Ballo</w:t>
      </w:r>
      <w:proofErr w:type="spellEnd"/>
      <w:r>
        <w:t xml:space="preserve"> </w:t>
      </w:r>
      <w:proofErr w:type="spellStart"/>
      <w:r>
        <w:t>detto</w:t>
      </w:r>
      <w:proofErr w:type="spellEnd"/>
      <w:r>
        <w:t xml:space="preserve"> del </w:t>
      </w:r>
      <w:proofErr w:type="spellStart"/>
      <w:r>
        <w:t>distolese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Marinetta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Corrente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berggera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Sogna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regina</w:t>
      </w:r>
      <w:proofErr w:type="spellEnd"/>
      <w:r>
        <w:t xml:space="preserve"> di </w:t>
      </w:r>
      <w:proofErr w:type="spellStart"/>
      <w:r>
        <w:t>Francia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r>
        <w:t xml:space="preserve">Aria del </w:t>
      </w:r>
      <w:proofErr w:type="spellStart"/>
      <w:r>
        <w:t>Prencipe</w:t>
      </w:r>
      <w:proofErr w:type="spellEnd"/>
      <w:r>
        <w:t xml:space="preserve"> </w:t>
      </w:r>
      <w:proofErr w:type="spellStart"/>
      <w:r>
        <w:t>Tomaso</w:t>
      </w:r>
      <w:proofErr w:type="spellEnd"/>
      <w:r>
        <w:t xml:space="preserve">; Aria del </w:t>
      </w:r>
      <w:proofErr w:type="spellStart"/>
      <w:r>
        <w:t>Prencipe</w:t>
      </w:r>
      <w:proofErr w:type="spellEnd"/>
      <w:r>
        <w:t xml:space="preserve"> </w:t>
      </w:r>
      <w:proofErr w:type="spellStart"/>
      <w:r>
        <w:t>Tomaso</w:t>
      </w:r>
      <w:proofErr w:type="spellEnd"/>
      <w:r>
        <w:t xml:space="preserve"> (part 2?)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Corrente</w:t>
      </w:r>
      <w:proofErr w:type="spellEnd"/>
      <w:r>
        <w:t xml:space="preserve"> di </w:t>
      </w:r>
      <w:proofErr w:type="spellStart"/>
      <w:r>
        <w:t>Gilidasso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Sarabanda</w:t>
      </w:r>
      <w:proofErr w:type="spellEnd"/>
      <w:r>
        <w:t xml:space="preserve"> </w:t>
      </w:r>
      <w:proofErr w:type="spellStart"/>
      <w:r>
        <w:t>Francesa</w:t>
      </w:r>
      <w:proofErr w:type="spellEnd"/>
      <w:r w:rsidR="004B4CBC">
        <w:t xml:space="preserve"> (Courante de la </w:t>
      </w:r>
      <w:proofErr w:type="spellStart"/>
      <w:r w:rsidR="004B4CBC">
        <w:t>Reine</w:t>
      </w:r>
      <w:proofErr w:type="spellEnd"/>
      <w:r w:rsidR="004B4CBC">
        <w:t xml:space="preserve">, </w:t>
      </w:r>
      <w:r w:rsidR="006C61FC">
        <w:t>#10, in Ballard v.1 1611</w:t>
      </w:r>
      <w:r w:rsidR="004B4CBC">
        <w:t>)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Corrente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Regina di </w:t>
      </w:r>
      <w:proofErr w:type="spellStart"/>
      <w:r>
        <w:t>Francia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lastRenderedPageBreak/>
        <w:t>Và</w:t>
      </w:r>
      <w:proofErr w:type="spellEnd"/>
      <w:r>
        <w:t xml:space="preserve"> </w:t>
      </w:r>
      <w:proofErr w:type="spellStart"/>
      <w:r>
        <w:t>pur</w:t>
      </w:r>
      <w:proofErr w:type="spellEnd"/>
      <w:r>
        <w:t xml:space="preserve"> </w:t>
      </w:r>
      <w:proofErr w:type="spellStart"/>
      <w:r>
        <w:t>superba</w:t>
      </w:r>
      <w:proofErr w:type="spellEnd"/>
      <w:r>
        <w:t xml:space="preserve"> </w:t>
      </w:r>
      <w:proofErr w:type="spellStart"/>
      <w:r>
        <w:t>và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Ballo</w:t>
      </w:r>
      <w:proofErr w:type="spellEnd"/>
      <w:r>
        <w:t xml:space="preserve"> de </w:t>
      </w:r>
      <w:proofErr w:type="spellStart"/>
      <w:r>
        <w:t>Cavalli</w:t>
      </w:r>
      <w:proofErr w:type="spellEnd"/>
      <w:r w:rsidR="004B4CBC">
        <w:t xml:space="preserve"> (</w:t>
      </w:r>
      <w:proofErr w:type="spellStart"/>
      <w:r w:rsidR="004B4CBC">
        <w:t>Es-ce</w:t>
      </w:r>
      <w:proofErr w:type="spellEnd"/>
      <w:r w:rsidR="004B4CBC">
        <w:t xml:space="preserve"> Mars)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Montannara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Regola</w:t>
      </w:r>
      <w:proofErr w:type="spellEnd"/>
      <w:r>
        <w:t xml:space="preserve"> </w:t>
      </w:r>
      <w:proofErr w:type="spellStart"/>
      <w:r>
        <w:t>d’accordare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leutto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Passo</w:t>
      </w:r>
      <w:proofErr w:type="spellEnd"/>
      <w:r>
        <w:t xml:space="preserve"> e mezzo in soprano; </w:t>
      </w:r>
      <w:proofErr w:type="spellStart"/>
      <w:r>
        <w:t>Seconda</w:t>
      </w:r>
      <w:proofErr w:type="spellEnd"/>
      <w:r>
        <w:t xml:space="preserve"> parte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Galiarda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Baletto</w:t>
      </w:r>
      <w:proofErr w:type="spellEnd"/>
      <w:r>
        <w:t xml:space="preserve"> in soprano</w:t>
      </w:r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Passo</w:t>
      </w:r>
      <w:proofErr w:type="spellEnd"/>
      <w:r>
        <w:t xml:space="preserve"> e mezzo in </w:t>
      </w:r>
      <w:proofErr w:type="spellStart"/>
      <w:r>
        <w:t>tenore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Pavaniglia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</w:p>
    <w:p w:rsidR="00BA1E44" w:rsidRDefault="00BA1E44" w:rsidP="00BA1E44">
      <w:pPr>
        <w:pStyle w:val="ListParagraph"/>
        <w:numPr>
          <w:ilvl w:val="0"/>
          <w:numId w:val="1"/>
        </w:numPr>
      </w:pPr>
      <w:proofErr w:type="spellStart"/>
      <w:r>
        <w:t>Ballo</w:t>
      </w:r>
      <w:proofErr w:type="spellEnd"/>
      <w:r>
        <w:t xml:space="preserve"> da </w:t>
      </w:r>
      <w:proofErr w:type="spellStart"/>
      <w:r>
        <w:t>Colla</w:t>
      </w:r>
      <w:proofErr w:type="spellEnd"/>
    </w:p>
    <w:p w:rsidR="00BA1E44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Passo</w:t>
      </w:r>
      <w:proofErr w:type="spellEnd"/>
      <w:r>
        <w:t xml:space="preserve"> e mezzo in soprano</w:t>
      </w:r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Gagliarda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Corente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r>
        <w:t xml:space="preserve">Aria del gran </w:t>
      </w:r>
      <w:proofErr w:type="spellStart"/>
      <w:r>
        <w:t>Duca</w:t>
      </w:r>
      <w:proofErr w:type="spellEnd"/>
      <w:r>
        <w:t xml:space="preserve"> in </w:t>
      </w:r>
      <w:proofErr w:type="spellStart"/>
      <w:r>
        <w:t>tenore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Passo</w:t>
      </w:r>
      <w:proofErr w:type="spellEnd"/>
      <w:r>
        <w:t xml:space="preserve"> e mezzo in soprano per B.M. parte prima</w:t>
      </w:r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Spagnoletta</w:t>
      </w:r>
      <w:proofErr w:type="spellEnd"/>
      <w:r>
        <w:t xml:space="preserve"> in soprano</w:t>
      </w:r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Spagnoletta</w:t>
      </w:r>
      <w:proofErr w:type="spellEnd"/>
      <w:r>
        <w:t xml:space="preserve"> in basso</w:t>
      </w:r>
    </w:p>
    <w:p w:rsidR="004B4CBC" w:rsidRDefault="004B4CBC" w:rsidP="00BA1E44">
      <w:pPr>
        <w:pStyle w:val="ListParagraph"/>
        <w:numPr>
          <w:ilvl w:val="0"/>
          <w:numId w:val="1"/>
        </w:numPr>
      </w:pPr>
      <w:r>
        <w:t>Saltarello in soprano per B. q.</w:t>
      </w:r>
    </w:p>
    <w:p w:rsidR="004B4CBC" w:rsidRDefault="004B4CBC" w:rsidP="00BA1E44">
      <w:pPr>
        <w:pStyle w:val="ListParagraph"/>
        <w:numPr>
          <w:ilvl w:val="0"/>
          <w:numId w:val="1"/>
        </w:numPr>
      </w:pPr>
      <w:r>
        <w:t xml:space="preserve">La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represa</w:t>
      </w:r>
      <w:proofErr w:type="spellEnd"/>
      <w:r>
        <w:t xml:space="preserve"> con la </w:t>
      </w:r>
      <w:proofErr w:type="spellStart"/>
      <w:r>
        <w:t>zoppa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Vilanella</w:t>
      </w:r>
      <w:proofErr w:type="spellEnd"/>
      <w:r>
        <w:t xml:space="preserve"> di </w:t>
      </w:r>
      <w:proofErr w:type="spellStart"/>
      <w:r>
        <w:t>spagna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Bergamasca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r>
        <w:t>Ruggiero</w:t>
      </w:r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Riggiero</w:t>
      </w:r>
      <w:proofErr w:type="spellEnd"/>
      <w:r>
        <w:t xml:space="preserve"> in </w:t>
      </w:r>
      <w:proofErr w:type="spellStart"/>
      <w:r>
        <w:t>trippola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Sarabanda</w:t>
      </w:r>
      <w:proofErr w:type="spellEnd"/>
      <w:r>
        <w:t xml:space="preserve"> </w:t>
      </w:r>
      <w:proofErr w:type="spellStart"/>
      <w:r>
        <w:t>Francesa</w:t>
      </w:r>
      <w:proofErr w:type="spellEnd"/>
      <w:r w:rsidR="00501A20">
        <w:t xml:space="preserve"> (</w:t>
      </w:r>
      <w:proofErr w:type="spellStart"/>
      <w:r w:rsidR="00501A20">
        <w:t>Piccinini</w:t>
      </w:r>
      <w:proofErr w:type="spellEnd"/>
      <w:r w:rsidR="00501A20">
        <w:t xml:space="preserve"> 1623)</w:t>
      </w:r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Altra</w:t>
      </w:r>
      <w:proofErr w:type="spellEnd"/>
      <w:r>
        <w:t xml:space="preserve"> </w:t>
      </w:r>
      <w:proofErr w:type="spellStart"/>
      <w:r>
        <w:t>sarabanda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r>
        <w:t xml:space="preserve">Aria </w:t>
      </w:r>
      <w:proofErr w:type="spellStart"/>
      <w:r>
        <w:t>Milanesa</w:t>
      </w:r>
      <w:proofErr w:type="spellEnd"/>
    </w:p>
    <w:p w:rsidR="004B4CBC" w:rsidRDefault="004B4CBC" w:rsidP="00BA1E44">
      <w:pPr>
        <w:pStyle w:val="ListParagraph"/>
        <w:numPr>
          <w:ilvl w:val="0"/>
          <w:numId w:val="1"/>
        </w:numPr>
      </w:pPr>
      <w:r>
        <w:t xml:space="preserve">Aria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girometta</w:t>
      </w:r>
      <w:proofErr w:type="spellEnd"/>
      <w:r w:rsidR="004E6219">
        <w:t xml:space="preserve"> (popular tune)</w:t>
      </w:r>
    </w:p>
    <w:p w:rsidR="004B4CBC" w:rsidRDefault="004B4CBC" w:rsidP="00BA1E44">
      <w:pPr>
        <w:pStyle w:val="ListParagraph"/>
        <w:numPr>
          <w:ilvl w:val="0"/>
          <w:numId w:val="1"/>
        </w:numPr>
      </w:pPr>
      <w:proofErr w:type="spellStart"/>
      <w:r>
        <w:t>Pavaniglia</w:t>
      </w:r>
      <w:proofErr w:type="spellEnd"/>
      <w:r>
        <w:t xml:space="preserve"> in soprano</w:t>
      </w:r>
    </w:p>
    <w:p w:rsidR="004B4CBC" w:rsidRDefault="004E6219" w:rsidP="00BA1E44">
      <w:pPr>
        <w:pStyle w:val="ListParagraph"/>
        <w:numPr>
          <w:ilvl w:val="0"/>
          <w:numId w:val="1"/>
        </w:numPr>
      </w:pPr>
      <w:proofErr w:type="spellStart"/>
      <w:r>
        <w:t>Pavaniglia</w:t>
      </w:r>
      <w:proofErr w:type="spellEnd"/>
      <w:r>
        <w:t xml:space="preserve"> in basso</w:t>
      </w:r>
    </w:p>
    <w:p w:rsidR="004E6219" w:rsidRDefault="004E6219" w:rsidP="00BA1E44">
      <w:pPr>
        <w:pStyle w:val="ListParagraph"/>
        <w:numPr>
          <w:ilvl w:val="0"/>
          <w:numId w:val="1"/>
        </w:numPr>
      </w:pPr>
      <w:proofErr w:type="spellStart"/>
      <w:r>
        <w:t>Pavaniglia</w:t>
      </w:r>
      <w:proofErr w:type="spellEnd"/>
      <w:r>
        <w:t xml:space="preserve"> in </w:t>
      </w:r>
      <w:proofErr w:type="spellStart"/>
      <w:r>
        <w:t>trippola</w:t>
      </w:r>
      <w:proofErr w:type="spellEnd"/>
    </w:p>
    <w:p w:rsidR="004E6219" w:rsidRDefault="004E6219" w:rsidP="00BA1E44">
      <w:pPr>
        <w:pStyle w:val="ListParagraph"/>
        <w:numPr>
          <w:ilvl w:val="0"/>
          <w:numId w:val="1"/>
        </w:numPr>
      </w:pPr>
      <w:proofErr w:type="spellStart"/>
      <w:r>
        <w:t>Sarabanda</w:t>
      </w:r>
      <w:proofErr w:type="spellEnd"/>
      <w:r>
        <w:t xml:space="preserve"> </w:t>
      </w:r>
      <w:proofErr w:type="spellStart"/>
      <w:r>
        <w:t>francesa</w:t>
      </w:r>
      <w:proofErr w:type="spellEnd"/>
    </w:p>
    <w:p w:rsidR="004E6219" w:rsidRDefault="004E6219" w:rsidP="00BA1E44">
      <w:pPr>
        <w:pStyle w:val="ListParagraph"/>
        <w:numPr>
          <w:ilvl w:val="0"/>
          <w:numId w:val="1"/>
        </w:numPr>
      </w:pPr>
      <w:proofErr w:type="spellStart"/>
      <w:r>
        <w:t>Sarabanda</w:t>
      </w:r>
      <w:proofErr w:type="spellEnd"/>
      <w:r>
        <w:t xml:space="preserve"> </w:t>
      </w:r>
      <w:proofErr w:type="spellStart"/>
      <w:r>
        <w:t>francesa</w:t>
      </w:r>
      <w:proofErr w:type="spellEnd"/>
    </w:p>
    <w:p w:rsidR="004E6219" w:rsidRDefault="004E6219" w:rsidP="00BA1E44">
      <w:pPr>
        <w:pStyle w:val="ListParagraph"/>
        <w:numPr>
          <w:ilvl w:val="0"/>
          <w:numId w:val="1"/>
        </w:numPr>
      </w:pPr>
      <w:proofErr w:type="spellStart"/>
      <w:r>
        <w:t>Corrente</w:t>
      </w:r>
      <w:proofErr w:type="spellEnd"/>
      <w:r>
        <w:t xml:space="preserve"> </w:t>
      </w:r>
      <w:proofErr w:type="spellStart"/>
      <w:r>
        <w:t>francesa</w:t>
      </w:r>
      <w:proofErr w:type="spellEnd"/>
    </w:p>
    <w:p w:rsidR="004E6219" w:rsidRDefault="004E6219" w:rsidP="00BA1E44">
      <w:pPr>
        <w:pStyle w:val="ListParagraph"/>
        <w:numPr>
          <w:ilvl w:val="0"/>
          <w:numId w:val="1"/>
        </w:numPr>
      </w:pPr>
      <w:proofErr w:type="spellStart"/>
      <w:r>
        <w:t>Gian</w:t>
      </w:r>
      <w:proofErr w:type="spellEnd"/>
      <w:r>
        <w:t xml:space="preserve"> de </w:t>
      </w:r>
      <w:proofErr w:type="spellStart"/>
      <w:r>
        <w:t>nivello</w:t>
      </w:r>
      <w:proofErr w:type="spellEnd"/>
      <w:r>
        <w:t xml:space="preserve"> (popular tune, Cf. </w:t>
      </w:r>
      <w:proofErr w:type="spellStart"/>
      <w:r>
        <w:t>Praetorius</w:t>
      </w:r>
      <w:proofErr w:type="spellEnd"/>
      <w:r>
        <w:t xml:space="preserve"> La </w:t>
      </w:r>
      <w:proofErr w:type="spellStart"/>
      <w:r>
        <w:t>bourée</w:t>
      </w:r>
      <w:proofErr w:type="spellEnd"/>
      <w:r>
        <w:t>)</w:t>
      </w:r>
    </w:p>
    <w:p w:rsidR="004E6219" w:rsidRDefault="004E6219" w:rsidP="00BA1E44">
      <w:pPr>
        <w:pStyle w:val="ListParagraph"/>
        <w:numPr>
          <w:ilvl w:val="0"/>
          <w:numId w:val="1"/>
        </w:numPr>
      </w:pPr>
      <w:r>
        <w:t xml:space="preserve">Aria </w:t>
      </w:r>
      <w:proofErr w:type="spellStart"/>
      <w:r>
        <w:t>Francesa</w:t>
      </w:r>
      <w:proofErr w:type="spellEnd"/>
    </w:p>
    <w:sectPr w:rsidR="004E6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17141"/>
    <w:multiLevelType w:val="hybridMultilevel"/>
    <w:tmpl w:val="AE20A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F1"/>
    <w:rsid w:val="00015A23"/>
    <w:rsid w:val="00023EF1"/>
    <w:rsid w:val="000379A1"/>
    <w:rsid w:val="0004492C"/>
    <w:rsid w:val="00047DE2"/>
    <w:rsid w:val="00050E98"/>
    <w:rsid w:val="00051082"/>
    <w:rsid w:val="00085FEF"/>
    <w:rsid w:val="0008700F"/>
    <w:rsid w:val="000D1CCD"/>
    <w:rsid w:val="001427FD"/>
    <w:rsid w:val="0018479A"/>
    <w:rsid w:val="0018616D"/>
    <w:rsid w:val="001A01BE"/>
    <w:rsid w:val="001A2650"/>
    <w:rsid w:val="0021045D"/>
    <w:rsid w:val="00212F1B"/>
    <w:rsid w:val="002246C2"/>
    <w:rsid w:val="00232F96"/>
    <w:rsid w:val="002335D5"/>
    <w:rsid w:val="002339EC"/>
    <w:rsid w:val="00244C0F"/>
    <w:rsid w:val="00262444"/>
    <w:rsid w:val="00266A7A"/>
    <w:rsid w:val="00272786"/>
    <w:rsid w:val="002C3136"/>
    <w:rsid w:val="002D3608"/>
    <w:rsid w:val="002F6A3E"/>
    <w:rsid w:val="002F7D0B"/>
    <w:rsid w:val="00302694"/>
    <w:rsid w:val="00311CBB"/>
    <w:rsid w:val="003142F2"/>
    <w:rsid w:val="0035132F"/>
    <w:rsid w:val="00351DD4"/>
    <w:rsid w:val="00373C37"/>
    <w:rsid w:val="003873E0"/>
    <w:rsid w:val="00393837"/>
    <w:rsid w:val="003C7E92"/>
    <w:rsid w:val="003E3D50"/>
    <w:rsid w:val="003F1C66"/>
    <w:rsid w:val="00401A23"/>
    <w:rsid w:val="00413AF2"/>
    <w:rsid w:val="004165F7"/>
    <w:rsid w:val="00417928"/>
    <w:rsid w:val="004224AA"/>
    <w:rsid w:val="004229D2"/>
    <w:rsid w:val="00426A5C"/>
    <w:rsid w:val="00434872"/>
    <w:rsid w:val="00440520"/>
    <w:rsid w:val="00444A3B"/>
    <w:rsid w:val="004721CA"/>
    <w:rsid w:val="0048142B"/>
    <w:rsid w:val="00482D9B"/>
    <w:rsid w:val="004959BE"/>
    <w:rsid w:val="00495A45"/>
    <w:rsid w:val="004A1BD6"/>
    <w:rsid w:val="004A2C6E"/>
    <w:rsid w:val="004B48EC"/>
    <w:rsid w:val="004B4CBC"/>
    <w:rsid w:val="004B690A"/>
    <w:rsid w:val="004D78A8"/>
    <w:rsid w:val="004E2CB0"/>
    <w:rsid w:val="004E4896"/>
    <w:rsid w:val="004E6219"/>
    <w:rsid w:val="004F4BC5"/>
    <w:rsid w:val="004F6D6D"/>
    <w:rsid w:val="005014D3"/>
    <w:rsid w:val="00501A20"/>
    <w:rsid w:val="00511F3F"/>
    <w:rsid w:val="00524584"/>
    <w:rsid w:val="00542BE0"/>
    <w:rsid w:val="005516B3"/>
    <w:rsid w:val="005576FF"/>
    <w:rsid w:val="0056105C"/>
    <w:rsid w:val="005A0EAE"/>
    <w:rsid w:val="005A42D2"/>
    <w:rsid w:val="005A7AC7"/>
    <w:rsid w:val="005D13DB"/>
    <w:rsid w:val="005E7635"/>
    <w:rsid w:val="005F7501"/>
    <w:rsid w:val="00600D21"/>
    <w:rsid w:val="006054EE"/>
    <w:rsid w:val="00605F36"/>
    <w:rsid w:val="00613ED1"/>
    <w:rsid w:val="00645E60"/>
    <w:rsid w:val="006548B2"/>
    <w:rsid w:val="00666A47"/>
    <w:rsid w:val="00667A48"/>
    <w:rsid w:val="00667B65"/>
    <w:rsid w:val="0067629D"/>
    <w:rsid w:val="006813DF"/>
    <w:rsid w:val="006909D1"/>
    <w:rsid w:val="006C61FC"/>
    <w:rsid w:val="006D16F6"/>
    <w:rsid w:val="006E50A7"/>
    <w:rsid w:val="00724089"/>
    <w:rsid w:val="007257D1"/>
    <w:rsid w:val="00730F41"/>
    <w:rsid w:val="0074308A"/>
    <w:rsid w:val="00766300"/>
    <w:rsid w:val="00781324"/>
    <w:rsid w:val="00785010"/>
    <w:rsid w:val="00786F3D"/>
    <w:rsid w:val="007B1850"/>
    <w:rsid w:val="007B1E77"/>
    <w:rsid w:val="007B4C04"/>
    <w:rsid w:val="007C75FE"/>
    <w:rsid w:val="007D778C"/>
    <w:rsid w:val="007D7EFA"/>
    <w:rsid w:val="007E3A27"/>
    <w:rsid w:val="0081768D"/>
    <w:rsid w:val="00831A44"/>
    <w:rsid w:val="00834435"/>
    <w:rsid w:val="00835451"/>
    <w:rsid w:val="00841D8C"/>
    <w:rsid w:val="008643D6"/>
    <w:rsid w:val="00876AF9"/>
    <w:rsid w:val="008836AB"/>
    <w:rsid w:val="00884639"/>
    <w:rsid w:val="0089411D"/>
    <w:rsid w:val="008A3BC2"/>
    <w:rsid w:val="008B38FE"/>
    <w:rsid w:val="008C46BA"/>
    <w:rsid w:val="009114B6"/>
    <w:rsid w:val="009262CC"/>
    <w:rsid w:val="00936576"/>
    <w:rsid w:val="00954007"/>
    <w:rsid w:val="009658E8"/>
    <w:rsid w:val="0099219A"/>
    <w:rsid w:val="00997E31"/>
    <w:rsid w:val="009A0A4D"/>
    <w:rsid w:val="009D4AC3"/>
    <w:rsid w:val="009E1F14"/>
    <w:rsid w:val="009F0F8F"/>
    <w:rsid w:val="009F1108"/>
    <w:rsid w:val="009F3E07"/>
    <w:rsid w:val="00A0371A"/>
    <w:rsid w:val="00A045B3"/>
    <w:rsid w:val="00A173A3"/>
    <w:rsid w:val="00A218B6"/>
    <w:rsid w:val="00A345B4"/>
    <w:rsid w:val="00A35007"/>
    <w:rsid w:val="00A67925"/>
    <w:rsid w:val="00A70169"/>
    <w:rsid w:val="00A74CCC"/>
    <w:rsid w:val="00A936B1"/>
    <w:rsid w:val="00AD15DF"/>
    <w:rsid w:val="00B12FCA"/>
    <w:rsid w:val="00B25E1D"/>
    <w:rsid w:val="00B47641"/>
    <w:rsid w:val="00B51ED6"/>
    <w:rsid w:val="00B62A8C"/>
    <w:rsid w:val="00B72148"/>
    <w:rsid w:val="00B73EAF"/>
    <w:rsid w:val="00B8329D"/>
    <w:rsid w:val="00BA1E44"/>
    <w:rsid w:val="00BA3C54"/>
    <w:rsid w:val="00BB1619"/>
    <w:rsid w:val="00BB3D02"/>
    <w:rsid w:val="00BB5DA1"/>
    <w:rsid w:val="00BB6106"/>
    <w:rsid w:val="00BD05B3"/>
    <w:rsid w:val="00BD37AF"/>
    <w:rsid w:val="00BE6A7F"/>
    <w:rsid w:val="00C01275"/>
    <w:rsid w:val="00C122ED"/>
    <w:rsid w:val="00C3491D"/>
    <w:rsid w:val="00C34F5D"/>
    <w:rsid w:val="00C445DD"/>
    <w:rsid w:val="00C5769E"/>
    <w:rsid w:val="00C6697D"/>
    <w:rsid w:val="00CB2A29"/>
    <w:rsid w:val="00CC0902"/>
    <w:rsid w:val="00CD491E"/>
    <w:rsid w:val="00CD6AC4"/>
    <w:rsid w:val="00D16B6C"/>
    <w:rsid w:val="00D22E4E"/>
    <w:rsid w:val="00D35A6B"/>
    <w:rsid w:val="00D41EFD"/>
    <w:rsid w:val="00D4705F"/>
    <w:rsid w:val="00D47340"/>
    <w:rsid w:val="00D52020"/>
    <w:rsid w:val="00D610E8"/>
    <w:rsid w:val="00D80A25"/>
    <w:rsid w:val="00DA0B34"/>
    <w:rsid w:val="00DA0D11"/>
    <w:rsid w:val="00DA61F2"/>
    <w:rsid w:val="00DA6DFD"/>
    <w:rsid w:val="00DB0C33"/>
    <w:rsid w:val="00DB228A"/>
    <w:rsid w:val="00DC33E8"/>
    <w:rsid w:val="00DD0BFF"/>
    <w:rsid w:val="00DD34E8"/>
    <w:rsid w:val="00DD4297"/>
    <w:rsid w:val="00DD6519"/>
    <w:rsid w:val="00E1750F"/>
    <w:rsid w:val="00E441C5"/>
    <w:rsid w:val="00E50293"/>
    <w:rsid w:val="00E64414"/>
    <w:rsid w:val="00E653D2"/>
    <w:rsid w:val="00E749DD"/>
    <w:rsid w:val="00EA657C"/>
    <w:rsid w:val="00EB1D15"/>
    <w:rsid w:val="00EB2A9A"/>
    <w:rsid w:val="00EC2349"/>
    <w:rsid w:val="00ED0854"/>
    <w:rsid w:val="00EF4266"/>
    <w:rsid w:val="00F00A37"/>
    <w:rsid w:val="00F61B4D"/>
    <w:rsid w:val="00FE6295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C3"/>
    <w:pPr>
      <w:spacing w:before="12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link w:val="Heading1Char"/>
    <w:qFormat/>
    <w:rsid w:val="009D4AC3"/>
    <w:pPr>
      <w:spacing w:before="100" w:beforeAutospacing="1" w:after="100" w:afterAutospacing="1"/>
      <w:jc w:val="center"/>
      <w:outlineLvl w:val="0"/>
    </w:pPr>
    <w:rPr>
      <w:b/>
      <w:bCs/>
      <w:kern w:val="36"/>
      <w:sz w:val="44"/>
      <w:szCs w:val="44"/>
    </w:rPr>
  </w:style>
  <w:style w:type="paragraph" w:styleId="Heading2">
    <w:name w:val="heading 2"/>
    <w:basedOn w:val="Normal"/>
    <w:link w:val="Heading2Char"/>
    <w:qFormat/>
    <w:rsid w:val="009D4AC3"/>
    <w:pPr>
      <w:spacing w:before="100" w:beforeAutospacing="1" w:after="100" w:afterAutospacing="1"/>
      <w:jc w:val="center"/>
      <w:outlineLvl w:val="1"/>
    </w:pPr>
    <w:rPr>
      <w:b/>
      <w:bCs/>
      <w:i/>
      <w:iCs/>
      <w:sz w:val="44"/>
      <w:szCs w:val="44"/>
    </w:rPr>
  </w:style>
  <w:style w:type="paragraph" w:styleId="Heading3">
    <w:name w:val="heading 3"/>
    <w:basedOn w:val="Normal"/>
    <w:link w:val="Heading3Char"/>
    <w:qFormat/>
    <w:rsid w:val="009D4AC3"/>
    <w:pPr>
      <w:spacing w:before="100" w:beforeAutospacing="1" w:after="100" w:afterAutospacing="1"/>
      <w:jc w:val="center"/>
      <w:outlineLvl w:val="2"/>
    </w:pPr>
    <w:rPr>
      <w:b/>
      <w:bCs/>
      <w:sz w:val="44"/>
      <w:szCs w:val="44"/>
    </w:rPr>
  </w:style>
  <w:style w:type="paragraph" w:styleId="Heading4">
    <w:name w:val="heading 4"/>
    <w:basedOn w:val="Normal"/>
    <w:link w:val="Heading4Char"/>
    <w:qFormat/>
    <w:rsid w:val="009D4AC3"/>
    <w:pPr>
      <w:spacing w:before="100" w:beforeAutospacing="1" w:after="100" w:afterAutospacing="1"/>
      <w:jc w:val="center"/>
      <w:outlineLvl w:val="3"/>
    </w:pPr>
    <w:rPr>
      <w:b/>
      <w:bCs/>
      <w:sz w:val="40"/>
      <w:szCs w:val="40"/>
    </w:rPr>
  </w:style>
  <w:style w:type="paragraph" w:styleId="Heading5">
    <w:name w:val="heading 5"/>
    <w:basedOn w:val="Normal"/>
    <w:link w:val="Heading5Char"/>
    <w:qFormat/>
    <w:rsid w:val="009D4AC3"/>
    <w:pPr>
      <w:spacing w:before="100" w:beforeAutospacing="1" w:after="100" w:afterAutospacing="1"/>
      <w:jc w:val="center"/>
      <w:outlineLvl w:val="4"/>
    </w:pPr>
    <w:rPr>
      <w:b/>
      <w:sz w:val="32"/>
      <w:szCs w:val="36"/>
    </w:rPr>
  </w:style>
  <w:style w:type="paragraph" w:styleId="Heading6">
    <w:name w:val="heading 6"/>
    <w:basedOn w:val="Normal"/>
    <w:link w:val="Heading6Char"/>
    <w:qFormat/>
    <w:rsid w:val="009D4AC3"/>
    <w:pPr>
      <w:spacing w:before="100" w:beforeAutospacing="1" w:after="100" w:afterAutospacing="1"/>
      <w:jc w:val="center"/>
      <w:outlineLvl w:val="5"/>
    </w:pPr>
    <w:rPr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C3"/>
    <w:rPr>
      <w:rFonts w:ascii="Tahoma" w:eastAsia="Times New Roman" w:hAnsi="Tahoma" w:cs="Tahoma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D4AC3"/>
    <w:rPr>
      <w:i/>
      <w:iCs/>
    </w:rPr>
  </w:style>
  <w:style w:type="character" w:styleId="FollowedHyperlink">
    <w:name w:val="FollowedHyperlink"/>
    <w:basedOn w:val="DefaultParagraphFont"/>
    <w:rsid w:val="009D4AC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D4AC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9D4AC3"/>
    <w:rPr>
      <w:rFonts w:ascii="Times New Roman" w:eastAsia="Times New Roman" w:hAnsi="Times New Roman" w:cs="Times New Roman"/>
      <w:b/>
      <w:bCs/>
      <w:i/>
      <w:iCs/>
      <w:color w:val="000000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D4AC3"/>
    <w:rPr>
      <w:rFonts w:ascii="Times New Roman" w:eastAsia="Times New Roman" w:hAnsi="Times New Roman" w:cs="Times New Roman"/>
      <w:b/>
      <w:bCs/>
      <w:color w:val="000000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9D4AC3"/>
    <w:rPr>
      <w:rFonts w:ascii="Times New Roman" w:eastAsia="Times New Roman" w:hAnsi="Times New Roman" w:cs="Times New Roman"/>
      <w:b/>
      <w:bCs/>
      <w:color w:val="000000"/>
      <w:sz w:val="40"/>
      <w:szCs w:val="40"/>
    </w:rPr>
  </w:style>
  <w:style w:type="character" w:customStyle="1" w:styleId="Heading5Char">
    <w:name w:val="Heading 5 Char"/>
    <w:basedOn w:val="DefaultParagraphFont"/>
    <w:link w:val="Heading5"/>
    <w:rsid w:val="009D4AC3"/>
    <w:rPr>
      <w:rFonts w:ascii="Times New Roman" w:eastAsia="Times New Roman" w:hAnsi="Times New Roman" w:cs="Times New Roman"/>
      <w:b/>
      <w:color w:val="000000"/>
      <w:sz w:val="32"/>
      <w:szCs w:val="36"/>
    </w:rPr>
  </w:style>
  <w:style w:type="character" w:customStyle="1" w:styleId="Heading6Char">
    <w:name w:val="Heading 6 Char"/>
    <w:basedOn w:val="DefaultParagraphFont"/>
    <w:link w:val="Heading6"/>
    <w:rsid w:val="009D4AC3"/>
    <w:rPr>
      <w:rFonts w:ascii="Times New Roman" w:eastAsia="Times New Roman" w:hAnsi="Times New Roman" w:cs="Times New Roman"/>
      <w:color w:val="000000"/>
      <w:sz w:val="32"/>
      <w:szCs w:val="36"/>
    </w:rPr>
  </w:style>
  <w:style w:type="character" w:styleId="Hyperlink">
    <w:name w:val="Hyperlink"/>
    <w:basedOn w:val="DefaultParagraphFont"/>
    <w:rsid w:val="009D4AC3"/>
    <w:rPr>
      <w:color w:val="0000FF"/>
      <w:u w:val="single"/>
    </w:rPr>
  </w:style>
  <w:style w:type="character" w:customStyle="1" w:styleId="itxtrst">
    <w:name w:val="itxtrst"/>
    <w:basedOn w:val="DefaultParagraphFont"/>
    <w:rsid w:val="009D4AC3"/>
  </w:style>
  <w:style w:type="paragraph" w:styleId="NormalWeb">
    <w:name w:val="Normal (Web)"/>
    <w:basedOn w:val="Normal"/>
    <w:rsid w:val="009D4AC3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9D4AC3"/>
  </w:style>
  <w:style w:type="character" w:styleId="Strong">
    <w:name w:val="Strong"/>
    <w:basedOn w:val="DefaultParagraphFont"/>
    <w:uiPriority w:val="22"/>
    <w:qFormat/>
    <w:rsid w:val="009D4AC3"/>
    <w:rPr>
      <w:b/>
      <w:bCs/>
    </w:rPr>
  </w:style>
  <w:style w:type="paragraph" w:styleId="ListParagraph">
    <w:name w:val="List Paragraph"/>
    <w:basedOn w:val="Normal"/>
    <w:uiPriority w:val="34"/>
    <w:qFormat/>
    <w:rsid w:val="00023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C3"/>
    <w:pPr>
      <w:spacing w:before="12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link w:val="Heading1Char"/>
    <w:qFormat/>
    <w:rsid w:val="009D4AC3"/>
    <w:pPr>
      <w:spacing w:before="100" w:beforeAutospacing="1" w:after="100" w:afterAutospacing="1"/>
      <w:jc w:val="center"/>
      <w:outlineLvl w:val="0"/>
    </w:pPr>
    <w:rPr>
      <w:b/>
      <w:bCs/>
      <w:kern w:val="36"/>
      <w:sz w:val="44"/>
      <w:szCs w:val="44"/>
    </w:rPr>
  </w:style>
  <w:style w:type="paragraph" w:styleId="Heading2">
    <w:name w:val="heading 2"/>
    <w:basedOn w:val="Normal"/>
    <w:link w:val="Heading2Char"/>
    <w:qFormat/>
    <w:rsid w:val="009D4AC3"/>
    <w:pPr>
      <w:spacing w:before="100" w:beforeAutospacing="1" w:after="100" w:afterAutospacing="1"/>
      <w:jc w:val="center"/>
      <w:outlineLvl w:val="1"/>
    </w:pPr>
    <w:rPr>
      <w:b/>
      <w:bCs/>
      <w:i/>
      <w:iCs/>
      <w:sz w:val="44"/>
      <w:szCs w:val="44"/>
    </w:rPr>
  </w:style>
  <w:style w:type="paragraph" w:styleId="Heading3">
    <w:name w:val="heading 3"/>
    <w:basedOn w:val="Normal"/>
    <w:link w:val="Heading3Char"/>
    <w:qFormat/>
    <w:rsid w:val="009D4AC3"/>
    <w:pPr>
      <w:spacing w:before="100" w:beforeAutospacing="1" w:after="100" w:afterAutospacing="1"/>
      <w:jc w:val="center"/>
      <w:outlineLvl w:val="2"/>
    </w:pPr>
    <w:rPr>
      <w:b/>
      <w:bCs/>
      <w:sz w:val="44"/>
      <w:szCs w:val="44"/>
    </w:rPr>
  </w:style>
  <w:style w:type="paragraph" w:styleId="Heading4">
    <w:name w:val="heading 4"/>
    <w:basedOn w:val="Normal"/>
    <w:link w:val="Heading4Char"/>
    <w:qFormat/>
    <w:rsid w:val="009D4AC3"/>
    <w:pPr>
      <w:spacing w:before="100" w:beforeAutospacing="1" w:after="100" w:afterAutospacing="1"/>
      <w:jc w:val="center"/>
      <w:outlineLvl w:val="3"/>
    </w:pPr>
    <w:rPr>
      <w:b/>
      <w:bCs/>
      <w:sz w:val="40"/>
      <w:szCs w:val="40"/>
    </w:rPr>
  </w:style>
  <w:style w:type="paragraph" w:styleId="Heading5">
    <w:name w:val="heading 5"/>
    <w:basedOn w:val="Normal"/>
    <w:link w:val="Heading5Char"/>
    <w:qFormat/>
    <w:rsid w:val="009D4AC3"/>
    <w:pPr>
      <w:spacing w:before="100" w:beforeAutospacing="1" w:after="100" w:afterAutospacing="1"/>
      <w:jc w:val="center"/>
      <w:outlineLvl w:val="4"/>
    </w:pPr>
    <w:rPr>
      <w:b/>
      <w:sz w:val="32"/>
      <w:szCs w:val="36"/>
    </w:rPr>
  </w:style>
  <w:style w:type="paragraph" w:styleId="Heading6">
    <w:name w:val="heading 6"/>
    <w:basedOn w:val="Normal"/>
    <w:link w:val="Heading6Char"/>
    <w:qFormat/>
    <w:rsid w:val="009D4AC3"/>
    <w:pPr>
      <w:spacing w:before="100" w:beforeAutospacing="1" w:after="100" w:afterAutospacing="1"/>
      <w:jc w:val="center"/>
      <w:outlineLvl w:val="5"/>
    </w:pPr>
    <w:rPr>
      <w:sz w:val="3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AC3"/>
    <w:rPr>
      <w:rFonts w:ascii="Tahoma" w:eastAsia="Times New Roman" w:hAnsi="Tahoma" w:cs="Tahoma"/>
      <w:color w:val="000000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D4AC3"/>
    <w:rPr>
      <w:i/>
      <w:iCs/>
    </w:rPr>
  </w:style>
  <w:style w:type="character" w:styleId="FollowedHyperlink">
    <w:name w:val="FollowedHyperlink"/>
    <w:basedOn w:val="DefaultParagraphFont"/>
    <w:rsid w:val="009D4AC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D4AC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9D4AC3"/>
    <w:rPr>
      <w:rFonts w:ascii="Times New Roman" w:eastAsia="Times New Roman" w:hAnsi="Times New Roman" w:cs="Times New Roman"/>
      <w:b/>
      <w:bCs/>
      <w:i/>
      <w:iCs/>
      <w:color w:val="000000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9D4AC3"/>
    <w:rPr>
      <w:rFonts w:ascii="Times New Roman" w:eastAsia="Times New Roman" w:hAnsi="Times New Roman" w:cs="Times New Roman"/>
      <w:b/>
      <w:bCs/>
      <w:color w:val="000000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9D4AC3"/>
    <w:rPr>
      <w:rFonts w:ascii="Times New Roman" w:eastAsia="Times New Roman" w:hAnsi="Times New Roman" w:cs="Times New Roman"/>
      <w:b/>
      <w:bCs/>
      <w:color w:val="000000"/>
      <w:sz w:val="40"/>
      <w:szCs w:val="40"/>
    </w:rPr>
  </w:style>
  <w:style w:type="character" w:customStyle="1" w:styleId="Heading5Char">
    <w:name w:val="Heading 5 Char"/>
    <w:basedOn w:val="DefaultParagraphFont"/>
    <w:link w:val="Heading5"/>
    <w:rsid w:val="009D4AC3"/>
    <w:rPr>
      <w:rFonts w:ascii="Times New Roman" w:eastAsia="Times New Roman" w:hAnsi="Times New Roman" w:cs="Times New Roman"/>
      <w:b/>
      <w:color w:val="000000"/>
      <w:sz w:val="32"/>
      <w:szCs w:val="36"/>
    </w:rPr>
  </w:style>
  <w:style w:type="character" w:customStyle="1" w:styleId="Heading6Char">
    <w:name w:val="Heading 6 Char"/>
    <w:basedOn w:val="DefaultParagraphFont"/>
    <w:link w:val="Heading6"/>
    <w:rsid w:val="009D4AC3"/>
    <w:rPr>
      <w:rFonts w:ascii="Times New Roman" w:eastAsia="Times New Roman" w:hAnsi="Times New Roman" w:cs="Times New Roman"/>
      <w:color w:val="000000"/>
      <w:sz w:val="32"/>
      <w:szCs w:val="36"/>
    </w:rPr>
  </w:style>
  <w:style w:type="character" w:styleId="Hyperlink">
    <w:name w:val="Hyperlink"/>
    <w:basedOn w:val="DefaultParagraphFont"/>
    <w:rsid w:val="009D4AC3"/>
    <w:rPr>
      <w:color w:val="0000FF"/>
      <w:u w:val="single"/>
    </w:rPr>
  </w:style>
  <w:style w:type="character" w:customStyle="1" w:styleId="itxtrst">
    <w:name w:val="itxtrst"/>
    <w:basedOn w:val="DefaultParagraphFont"/>
    <w:rsid w:val="009D4AC3"/>
  </w:style>
  <w:style w:type="paragraph" w:styleId="NormalWeb">
    <w:name w:val="Normal (Web)"/>
    <w:basedOn w:val="Normal"/>
    <w:rsid w:val="009D4AC3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9D4AC3"/>
  </w:style>
  <w:style w:type="character" w:styleId="Strong">
    <w:name w:val="Strong"/>
    <w:basedOn w:val="DefaultParagraphFont"/>
    <w:uiPriority w:val="22"/>
    <w:qFormat/>
    <w:rsid w:val="009D4AC3"/>
    <w:rPr>
      <w:b/>
      <w:bCs/>
    </w:rPr>
  </w:style>
  <w:style w:type="paragraph" w:styleId="ListParagraph">
    <w:name w:val="List Paragraph"/>
    <w:basedOn w:val="Normal"/>
    <w:uiPriority w:val="34"/>
    <w:qFormat/>
    <w:rsid w:val="00023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A. Gerbode, M.D.</dc:creator>
  <cp:lastModifiedBy>Frank A. Gerbode, M.D.</cp:lastModifiedBy>
  <cp:revision>2</cp:revision>
  <dcterms:created xsi:type="dcterms:W3CDTF">2014-09-03T23:11:00Z</dcterms:created>
  <dcterms:modified xsi:type="dcterms:W3CDTF">2014-09-05T14:50:00Z</dcterms:modified>
</cp:coreProperties>
</file>